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6812BD" w:rsidP="004341D8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April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>
        <w:rPr>
          <w:rFonts w:ascii="Calibri" w:hAnsi="Calibri" w:cs="Arial"/>
          <w:color w:val="000000"/>
        </w:rPr>
        <w:t>April 16,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 immediately following the Public Hearing and Annual Meeting</w:t>
      </w:r>
      <w:r w:rsidRPr="00023C48">
        <w:rPr>
          <w:rFonts w:ascii="Calibri" w:hAnsi="Calibri" w:cs="Arial"/>
          <w:color w:val="000000"/>
        </w:rPr>
        <w:t>.  The Pledge of Allegiance was said</w:t>
      </w:r>
      <w:r>
        <w:rPr>
          <w:rFonts w:ascii="Calibri" w:hAnsi="Calibri" w:cs="Arial"/>
          <w:color w:val="000000"/>
        </w:rPr>
        <w:t xml:space="preserve"> prior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1D62AA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6812BD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 </w:t>
      </w:r>
      <w:r>
        <w:rPr>
          <w:rFonts w:ascii="Calibri" w:hAnsi="Calibri" w:cs="Arial"/>
          <w:color w:val="000000"/>
        </w:rPr>
        <w:t>Clerk read the minutes of March meeting, m</w:t>
      </w:r>
      <w:r w:rsidRPr="00023C48">
        <w:rPr>
          <w:rFonts w:ascii="Calibri" w:hAnsi="Calibri" w:cs="Arial"/>
          <w:color w:val="000000"/>
        </w:rPr>
        <w:t xml:space="preserve">otion was made by </w:t>
      </w:r>
      <w:r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>
        <w:rPr>
          <w:rFonts w:ascii="Calibri" w:hAnsi="Calibri" w:cs="Arial"/>
          <w:color w:val="000000"/>
        </w:rPr>
        <w:t>read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 </w:t>
      </w:r>
    </w:p>
    <w:p w:rsidR="001D62AA" w:rsidRDefault="001D62AA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487273" w:rsidRDefault="00347F76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023C48">
        <w:rPr>
          <w:rFonts w:ascii="Calibri" w:hAnsi="Calibri" w:cs="Arial"/>
          <w:b/>
          <w:color w:val="000000"/>
        </w:rPr>
        <w:t>Citizens Comments and Concerns –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Issues with people partying in the church parking lot Friday and Saturday nights.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Residents worried about children playing in road on Main Street.  Tim will address.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Dogs barking in rental apartments on Main and 2</w:t>
      </w:r>
      <w:r w:rsidRPr="006812BD">
        <w:rPr>
          <w:rFonts w:ascii="Calibri" w:hAnsi="Calibri" w:cs="Arial"/>
          <w:color w:val="000000"/>
          <w:vertAlign w:val="superscript"/>
        </w:rPr>
        <w:t>nd</w:t>
      </w:r>
      <w:r>
        <w:rPr>
          <w:rFonts w:ascii="Calibri" w:hAnsi="Calibri" w:cs="Arial"/>
          <w:color w:val="000000"/>
        </w:rPr>
        <w:t xml:space="preserve"> street.  Dodge County has an ordinance regarding this.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Any thoughts on re-plotting Burnett?  Tim to check.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Semi parking behind hall (Deb W.) will need to park further back.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Alliant needs to fix Fir Road from heavy trucks.</w:t>
      </w:r>
    </w:p>
    <w:p w:rsidR="006812BD" w:rsidRPr="006812BD" w:rsidRDefault="006812BD" w:rsidP="006812BD">
      <w:pPr>
        <w:pStyle w:val="NormalWeb"/>
        <w:numPr>
          <w:ilvl w:val="0"/>
          <w:numId w:val="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Todd Peterson thanked the Board and other members that worked diligently on getting extra funding for the sanitary project.</w:t>
      </w:r>
    </w:p>
    <w:p w:rsidR="006812BD" w:rsidRPr="00487273" w:rsidRDefault="006812BD" w:rsidP="006812BD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212510" w:rsidRPr="006812BD" w:rsidRDefault="00135E3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Park Committee </w:t>
      </w:r>
      <w:r w:rsidR="0066551B" w:rsidRPr="006812BD">
        <w:rPr>
          <w:rFonts w:ascii="Calibri" w:hAnsi="Calibri" w:cs="Arial"/>
          <w:color w:val="000000"/>
        </w:rPr>
        <w:t>–</w:t>
      </w:r>
      <w:r w:rsidR="002604A2" w:rsidRPr="006812BD">
        <w:rPr>
          <w:rFonts w:ascii="Calibri" w:hAnsi="Calibri" w:cs="Arial"/>
          <w:color w:val="000000"/>
        </w:rPr>
        <w:t xml:space="preserve"> </w:t>
      </w:r>
      <w:r w:rsidR="006812BD" w:rsidRPr="006812BD">
        <w:rPr>
          <w:rFonts w:ascii="Calibri" w:hAnsi="Calibri" w:cs="Arial"/>
          <w:color w:val="000000"/>
        </w:rPr>
        <w:t>Kasey gave an update on things that have been completed and those in process.</w:t>
      </w:r>
      <w:r w:rsidR="006374A7">
        <w:rPr>
          <w:rFonts w:ascii="Calibri" w:hAnsi="Calibri" w:cs="Arial"/>
          <w:color w:val="000000"/>
        </w:rPr>
        <w:t xml:space="preserve">  Can we open the restrooms early?  Chairman figures by the end of the month weather should be good to open them.</w:t>
      </w:r>
    </w:p>
    <w:p w:rsidR="00AC7194" w:rsidRDefault="00AC719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Correspondence</w:t>
      </w:r>
      <w:r w:rsidRPr="00023C48">
        <w:rPr>
          <w:rFonts w:ascii="Calibri" w:hAnsi="Calibri" w:cs="Arial"/>
          <w:color w:val="000000"/>
        </w:rPr>
        <w:t xml:space="preserve"> </w:t>
      </w:r>
      <w:r w:rsidR="003D167E" w:rsidRPr="00023C48">
        <w:rPr>
          <w:rFonts w:ascii="Calibri" w:hAnsi="Calibri" w:cs="Arial"/>
          <w:b/>
          <w:color w:val="000000"/>
        </w:rPr>
        <w:t>received by</w:t>
      </w:r>
      <w:r w:rsidRPr="00023C48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AE145E" w:rsidRDefault="006374A7" w:rsidP="006374A7">
      <w:pPr>
        <w:pStyle w:val="NormalWeb"/>
        <w:numPr>
          <w:ilvl w:val="0"/>
          <w:numId w:val="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WTA Dodge County Unit meeting Wednesday, April 17.</w:t>
      </w:r>
    </w:p>
    <w:p w:rsidR="006374A7" w:rsidRDefault="006374A7" w:rsidP="006374A7">
      <w:pPr>
        <w:pStyle w:val="NormalWeb"/>
        <w:numPr>
          <w:ilvl w:val="0"/>
          <w:numId w:val="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DOT meeting Thursday, April 18 at Town Hall regarding Hwy 26 roadwork.</w:t>
      </w:r>
    </w:p>
    <w:p w:rsidR="006374A7" w:rsidRDefault="006374A7" w:rsidP="006374A7">
      <w:pPr>
        <w:pStyle w:val="NormalWeb"/>
        <w:numPr>
          <w:ilvl w:val="0"/>
          <w:numId w:val="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Chairman attended a presentation </w:t>
      </w:r>
      <w:r w:rsidR="003C6E25">
        <w:rPr>
          <w:rFonts w:ascii="Calibri" w:hAnsi="Calibri" w:cs="Arial"/>
          <w:color w:val="000000"/>
        </w:rPr>
        <w:t>at a new</w:t>
      </w:r>
      <w:r>
        <w:rPr>
          <w:rFonts w:ascii="Calibri" w:hAnsi="Calibri" w:cs="Arial"/>
          <w:color w:val="000000"/>
        </w:rPr>
        <w:t xml:space="preserve"> subdivision built in Sheboygan</w:t>
      </w:r>
      <w:r w:rsidR="003C6E25">
        <w:rPr>
          <w:rFonts w:ascii="Calibri" w:hAnsi="Calibri" w:cs="Arial"/>
          <w:color w:val="000000"/>
        </w:rPr>
        <w:t xml:space="preserve"> with funding from businesses in their area</w:t>
      </w:r>
      <w:r>
        <w:rPr>
          <w:rFonts w:ascii="Calibri" w:hAnsi="Calibri" w:cs="Arial"/>
          <w:color w:val="000000"/>
        </w:rPr>
        <w:t xml:space="preserve">; hoping to get participation from local businesses, etc. </w:t>
      </w:r>
      <w:r w:rsidR="003C6E25">
        <w:rPr>
          <w:rFonts w:ascii="Calibri" w:hAnsi="Calibri" w:cs="Arial"/>
          <w:color w:val="000000"/>
        </w:rPr>
        <w:t xml:space="preserve">in our area </w:t>
      </w:r>
      <w:r>
        <w:rPr>
          <w:rFonts w:ascii="Calibri" w:hAnsi="Calibri" w:cs="Arial"/>
          <w:color w:val="000000"/>
        </w:rPr>
        <w:t>to get our process going.</w:t>
      </w:r>
    </w:p>
    <w:p w:rsidR="006374A7" w:rsidRDefault="006374A7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Treasurers Report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857338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857338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6812BD">
        <w:rPr>
          <w:rFonts w:ascii="Calibri" w:hAnsi="Calibri" w:cs="Arial"/>
          <w:color w:val="000000"/>
        </w:rPr>
        <w:t>March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AD4A35" w:rsidRPr="00023C48" w:rsidRDefault="00AD4A35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23C48" w:rsidRDefault="00023C48" w:rsidP="00023C48">
      <w:pPr>
        <w:rPr>
          <w:rFonts w:ascii="Calibri" w:hAnsi="Calibri" w:cs="Arial"/>
          <w:color w:val="000000"/>
          <w:sz w:val="24"/>
          <w:szCs w:val="24"/>
        </w:rPr>
      </w:pPr>
      <w:r w:rsidRPr="00023C48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857338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857338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9C698A">
        <w:rPr>
          <w:rFonts w:ascii="Calibri" w:hAnsi="Calibri" w:cs="Arial"/>
          <w:color w:val="000000"/>
          <w:sz w:val="24"/>
          <w:szCs w:val="24"/>
        </w:rPr>
        <w:t>2</w:t>
      </w:r>
      <w:r w:rsidR="006812BD">
        <w:rPr>
          <w:rFonts w:ascii="Calibri" w:hAnsi="Calibri" w:cs="Arial"/>
          <w:color w:val="000000"/>
          <w:sz w:val="24"/>
          <w:szCs w:val="24"/>
        </w:rPr>
        <w:t>65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6812BD">
        <w:rPr>
          <w:rFonts w:ascii="Calibri" w:hAnsi="Calibri" w:cs="Arial"/>
          <w:color w:val="000000"/>
          <w:sz w:val="24"/>
          <w:szCs w:val="24"/>
        </w:rPr>
        <w:t>27287</w:t>
      </w:r>
      <w:r w:rsidR="00AC0982">
        <w:rPr>
          <w:rFonts w:ascii="Calibri" w:hAnsi="Calibri" w:cs="Arial"/>
          <w:color w:val="000000"/>
          <w:sz w:val="24"/>
          <w:szCs w:val="24"/>
        </w:rPr>
        <w:t xml:space="preserve"> for $</w:t>
      </w:r>
      <w:r w:rsidR="006812BD">
        <w:rPr>
          <w:rFonts w:ascii="Calibri" w:hAnsi="Calibri" w:cs="Arial"/>
          <w:color w:val="000000"/>
          <w:sz w:val="24"/>
          <w:szCs w:val="24"/>
        </w:rPr>
        <w:t>29,940.23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Default="00336210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Adjourn</w:t>
      </w:r>
      <w:r w:rsidRPr="00023C48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>–</w:t>
      </w:r>
      <w:r w:rsidR="00AC0982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 xml:space="preserve">Motion </w:t>
      </w:r>
      <w:r w:rsidR="000E28F5" w:rsidRPr="00023C48">
        <w:rPr>
          <w:rFonts w:ascii="Calibri" w:hAnsi="Calibri" w:cs="Arial"/>
          <w:color w:val="000000"/>
        </w:rPr>
        <w:t xml:space="preserve">was </w:t>
      </w:r>
      <w:r w:rsidR="00A07EC7" w:rsidRPr="00023C48">
        <w:rPr>
          <w:rFonts w:ascii="Calibri" w:hAnsi="Calibri" w:cs="Arial"/>
          <w:color w:val="000000"/>
        </w:rPr>
        <w:t xml:space="preserve">made by </w:t>
      </w:r>
      <w:r w:rsidR="009C698A">
        <w:rPr>
          <w:rFonts w:ascii="Calibri" w:hAnsi="Calibri" w:cs="Arial"/>
          <w:color w:val="000000"/>
        </w:rPr>
        <w:t>Becker</w:t>
      </w:r>
      <w:r w:rsidR="00A07EC7" w:rsidRPr="00023C48">
        <w:rPr>
          <w:rFonts w:ascii="Calibri" w:hAnsi="Calibri" w:cs="Arial"/>
          <w:color w:val="000000"/>
        </w:rPr>
        <w:t xml:space="preserve"> and seconded by </w:t>
      </w:r>
      <w:r w:rsidR="009C698A">
        <w:rPr>
          <w:rFonts w:ascii="Calibri" w:hAnsi="Calibri" w:cs="Arial"/>
          <w:color w:val="000000"/>
        </w:rPr>
        <w:t>Marschke</w:t>
      </w:r>
      <w:r w:rsidR="00C07943" w:rsidRPr="00023C48">
        <w:rPr>
          <w:rFonts w:ascii="Calibri" w:hAnsi="Calibri" w:cs="Arial"/>
          <w:color w:val="000000"/>
        </w:rPr>
        <w:t xml:space="preserve"> to adjourn</w:t>
      </w:r>
      <w:r w:rsidR="003D655D" w:rsidRPr="00023C48">
        <w:rPr>
          <w:rFonts w:ascii="Calibri" w:hAnsi="Calibri" w:cs="Arial"/>
          <w:color w:val="000000"/>
        </w:rPr>
        <w:t xml:space="preserve"> at</w:t>
      </w:r>
      <w:r w:rsidR="00C43B40" w:rsidRPr="00023C48">
        <w:rPr>
          <w:rFonts w:ascii="Calibri" w:hAnsi="Calibri" w:cs="Arial"/>
          <w:color w:val="000000"/>
        </w:rPr>
        <w:t xml:space="preserve"> </w:t>
      </w:r>
      <w:r w:rsidR="003C6E25">
        <w:rPr>
          <w:rFonts w:ascii="Calibri" w:hAnsi="Calibri" w:cs="Arial"/>
          <w:color w:val="000000"/>
        </w:rPr>
        <w:t>8:52</w:t>
      </w:r>
      <w:bookmarkStart w:id="0" w:name="_GoBack"/>
      <w:bookmarkEnd w:id="0"/>
      <w:r w:rsidR="00AE4098" w:rsidRPr="00023C48">
        <w:rPr>
          <w:rFonts w:ascii="Calibri" w:hAnsi="Calibri" w:cs="Arial"/>
          <w:color w:val="000000"/>
        </w:rPr>
        <w:t xml:space="preserve"> </w:t>
      </w:r>
      <w:r w:rsidR="003D655D" w:rsidRPr="00023C48">
        <w:rPr>
          <w:rFonts w:ascii="Calibri" w:hAnsi="Calibri" w:cs="Arial"/>
          <w:color w:val="000000"/>
        </w:rPr>
        <w:t>pm</w:t>
      </w:r>
      <w:r w:rsidR="00C07943" w:rsidRPr="00023C48">
        <w:rPr>
          <w:rFonts w:ascii="Calibri" w:hAnsi="Calibri" w:cs="Arial"/>
          <w:color w:val="000000"/>
        </w:rPr>
        <w:t>;</w:t>
      </w:r>
      <w:r w:rsidR="00844F5A" w:rsidRPr="00023C48">
        <w:rPr>
          <w:rFonts w:ascii="Calibri" w:hAnsi="Calibri" w:cs="Arial"/>
          <w:color w:val="000000"/>
        </w:rPr>
        <w:t xml:space="preserve"> m</w:t>
      </w:r>
      <w:r w:rsidR="00683280" w:rsidRPr="00023C48">
        <w:rPr>
          <w:rFonts w:ascii="Calibri" w:hAnsi="Calibri" w:cs="Arial"/>
          <w:color w:val="000000"/>
        </w:rPr>
        <w:t>otion carried.</w:t>
      </w:r>
    </w:p>
    <w:p w:rsidR="000D23D5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54A6A" w:rsidRPr="00023C48" w:rsidRDefault="00B467DA" w:rsidP="000F509E">
      <w:pPr>
        <w:pStyle w:val="NormalWeb"/>
        <w:spacing w:before="0" w:beforeAutospacing="0" w:after="0" w:afterAutospacing="0"/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6812BD">
        <w:rPr>
          <w:rFonts w:ascii="Calibri" w:hAnsi="Calibri" w:cs="Arial"/>
          <w:color w:val="000000"/>
        </w:rPr>
        <w:t>May</w:t>
      </w:r>
      <w:r w:rsidR="00BF72C7">
        <w:rPr>
          <w:rFonts w:ascii="Calibri" w:hAnsi="Calibri" w:cs="Arial"/>
          <w:color w:val="000000"/>
        </w:rPr>
        <w:t xml:space="preserve"> 1</w:t>
      </w:r>
      <w:r w:rsidR="006812BD">
        <w:rPr>
          <w:rFonts w:ascii="Calibri" w:hAnsi="Calibri" w:cs="Arial"/>
          <w:color w:val="000000"/>
        </w:rPr>
        <w:t>4</w:t>
      </w:r>
      <w:r w:rsidR="00E23F89">
        <w:rPr>
          <w:rFonts w:ascii="Calibri" w:hAnsi="Calibri" w:cs="Arial"/>
          <w:color w:val="000000"/>
        </w:rPr>
        <w:t xml:space="preserve"> </w:t>
      </w:r>
      <w:r w:rsidR="00654A6A"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E8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5463"/>
    <w:rsid w:val="00415E96"/>
    <w:rsid w:val="00422A47"/>
    <w:rsid w:val="00422C58"/>
    <w:rsid w:val="00425137"/>
    <w:rsid w:val="00426265"/>
    <w:rsid w:val="00426AFF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7D42"/>
    <w:rsid w:val="004C4769"/>
    <w:rsid w:val="004C5A21"/>
    <w:rsid w:val="004D43F7"/>
    <w:rsid w:val="004D56B0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DE0"/>
    <w:rsid w:val="00547F08"/>
    <w:rsid w:val="00553FD3"/>
    <w:rsid w:val="00554561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E7431"/>
    <w:rsid w:val="005F01F0"/>
    <w:rsid w:val="005F2C16"/>
    <w:rsid w:val="005F5642"/>
    <w:rsid w:val="005F67AA"/>
    <w:rsid w:val="005F7137"/>
    <w:rsid w:val="00600334"/>
    <w:rsid w:val="00604B06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A0D3D"/>
    <w:rsid w:val="006A1CD4"/>
    <w:rsid w:val="006B0A71"/>
    <w:rsid w:val="006B1AEA"/>
    <w:rsid w:val="006B348D"/>
    <w:rsid w:val="006C5F49"/>
    <w:rsid w:val="006D01B5"/>
    <w:rsid w:val="006D13C1"/>
    <w:rsid w:val="006D15AC"/>
    <w:rsid w:val="006D6545"/>
    <w:rsid w:val="006E2B32"/>
    <w:rsid w:val="006E7D78"/>
    <w:rsid w:val="00703543"/>
    <w:rsid w:val="0070414A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4521"/>
    <w:rsid w:val="007E76FE"/>
    <w:rsid w:val="007E7BED"/>
    <w:rsid w:val="007F2CEE"/>
    <w:rsid w:val="007F7F14"/>
    <w:rsid w:val="00800026"/>
    <w:rsid w:val="0080026B"/>
    <w:rsid w:val="008077FE"/>
    <w:rsid w:val="0081378D"/>
    <w:rsid w:val="00817933"/>
    <w:rsid w:val="00820062"/>
    <w:rsid w:val="00831A8C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1528"/>
    <w:rsid w:val="008F1770"/>
    <w:rsid w:val="008F779D"/>
    <w:rsid w:val="0090338D"/>
    <w:rsid w:val="009033E0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61300"/>
    <w:rsid w:val="00A65C3C"/>
    <w:rsid w:val="00A7108B"/>
    <w:rsid w:val="00A76E50"/>
    <w:rsid w:val="00A83099"/>
    <w:rsid w:val="00A8481D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367C"/>
    <w:rsid w:val="00AF5338"/>
    <w:rsid w:val="00AF5401"/>
    <w:rsid w:val="00B0128D"/>
    <w:rsid w:val="00B10BE9"/>
    <w:rsid w:val="00B13989"/>
    <w:rsid w:val="00B14541"/>
    <w:rsid w:val="00B17D4F"/>
    <w:rsid w:val="00B17D7D"/>
    <w:rsid w:val="00B23511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A11"/>
    <w:rsid w:val="00BB4100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ED5"/>
    <w:rsid w:val="00C24DCB"/>
    <w:rsid w:val="00C30074"/>
    <w:rsid w:val="00C4321D"/>
    <w:rsid w:val="00C43B40"/>
    <w:rsid w:val="00C444EE"/>
    <w:rsid w:val="00C5506B"/>
    <w:rsid w:val="00C60450"/>
    <w:rsid w:val="00C60C80"/>
    <w:rsid w:val="00C67F14"/>
    <w:rsid w:val="00C71A88"/>
    <w:rsid w:val="00C71E1D"/>
    <w:rsid w:val="00C80413"/>
    <w:rsid w:val="00C82345"/>
    <w:rsid w:val="00C91FD1"/>
    <w:rsid w:val="00CB2620"/>
    <w:rsid w:val="00CB7C20"/>
    <w:rsid w:val="00CC5528"/>
    <w:rsid w:val="00CC7FC2"/>
    <w:rsid w:val="00CD133C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8009F"/>
    <w:rsid w:val="00D85E6D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81C1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432B-54D0-48D8-9749-680C7F81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2</cp:revision>
  <cp:lastPrinted>2024-02-21T00:24:00Z</cp:lastPrinted>
  <dcterms:created xsi:type="dcterms:W3CDTF">2024-05-01T02:02:00Z</dcterms:created>
  <dcterms:modified xsi:type="dcterms:W3CDTF">2024-05-01T02:02:00Z</dcterms:modified>
</cp:coreProperties>
</file>